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20" w:rsidRDefault="006A5B20" w:rsidP="006A5B2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Financieel Jaarverslag 2017</w:t>
      </w:r>
    </w:p>
    <w:tbl>
      <w:tblPr>
        <w:tblW w:w="10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030"/>
        <w:gridCol w:w="530"/>
        <w:gridCol w:w="366"/>
        <w:gridCol w:w="252"/>
        <w:gridCol w:w="668"/>
        <w:gridCol w:w="104"/>
        <w:gridCol w:w="858"/>
        <w:gridCol w:w="264"/>
        <w:gridCol w:w="773"/>
        <w:gridCol w:w="234"/>
        <w:gridCol w:w="235"/>
        <w:gridCol w:w="1123"/>
        <w:gridCol w:w="20"/>
        <w:gridCol w:w="770"/>
        <w:gridCol w:w="626"/>
        <w:gridCol w:w="785"/>
        <w:gridCol w:w="177"/>
        <w:gridCol w:w="941"/>
        <w:gridCol w:w="120"/>
        <w:gridCol w:w="956"/>
      </w:tblGrid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A5B20" w:rsidTr="00820A1E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6A5B20" w:rsidRDefault="006A5B20" w:rsidP="00820A1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6A5B20" w:rsidRDefault="006A5B20" w:rsidP="00820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trHeight w:val="300"/>
        </w:trPr>
        <w:tc>
          <w:tcPr>
            <w:tcW w:w="1100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RPr="00E64F05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 A L AN S   P E R  31 DECEMBER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A5B20" w:rsidRPr="00E64F05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6A5B20" w:rsidRDefault="006A5B20" w:rsidP="00820A1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 T I V 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Financiële rekeningen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Pr="003E730E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512,92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Pr="003E730E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Algemene reserve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512,92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6A5B20">
        <w:trPr>
          <w:gridBefore w:val="1"/>
          <w:gridAfter w:val="1"/>
          <w:wBefore w:w="70" w:type="dxa"/>
          <w:wAfter w:w="956" w:type="dxa"/>
          <w:trHeight w:val="31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512,92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512,92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77"/>
        <w:gridCol w:w="943"/>
        <w:gridCol w:w="279"/>
        <w:gridCol w:w="633"/>
        <w:gridCol w:w="413"/>
        <w:gridCol w:w="242"/>
        <w:gridCol w:w="219"/>
        <w:gridCol w:w="140"/>
        <w:gridCol w:w="876"/>
        <w:gridCol w:w="1050"/>
        <w:gridCol w:w="2475"/>
        <w:gridCol w:w="209"/>
        <w:gridCol w:w="209"/>
      </w:tblGrid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TOELICHTING OP DE BALANS PER 31 DECEMBER 2017.</w:t>
            </w: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 CT I V A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Financiële rekening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64F05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RegioBank</w:t>
            </w:r>
            <w:proofErr w:type="spellEnd"/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Zakelijke rekening: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4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Saldo conform laatste dagafschrift in 2017</w:t>
            </w: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64F05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512,92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00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trHeight w:val="315"/>
        </w:trPr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financiële rekening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64F05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512,92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 A 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 I V 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Algemene reserve: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C906CA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Saldo op 1 januari 2017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E64F05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Aandeel </w:t>
            </w:r>
            <w:r w:rsidR="000849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Positieve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Exploitatie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915AD0" w:rsidP="00915AD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512,92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C906CA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esultaat boekjaar 2017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4742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512,92</w:t>
            </w:r>
          </w:p>
        </w:tc>
      </w:tr>
      <w:tr w:rsidR="006A5B20" w:rsidTr="00E64F05">
        <w:trPr>
          <w:gridAfter w:val="3"/>
          <w:wAfter w:w="2893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E64F05">
        <w:trPr>
          <w:gridAfter w:val="3"/>
          <w:wAfter w:w="2893" w:type="dxa"/>
          <w:trHeight w:val="315"/>
        </w:trPr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  <w:t>Saldo per 31 december 2017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512,92</w:t>
            </w:r>
          </w:p>
        </w:tc>
      </w:tr>
    </w:tbl>
    <w:p w:rsidR="006A5B20" w:rsidRDefault="006A5B20" w:rsidP="006A5B20">
      <w:pPr>
        <w:rPr>
          <w:b/>
        </w:rPr>
      </w:pPr>
    </w:p>
    <w:p w:rsidR="006A5B20" w:rsidRDefault="006A5B2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5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295"/>
        <w:gridCol w:w="183"/>
        <w:gridCol w:w="161"/>
        <w:gridCol w:w="190"/>
        <w:gridCol w:w="162"/>
        <w:gridCol w:w="2684"/>
        <w:gridCol w:w="2991"/>
        <w:gridCol w:w="521"/>
      </w:tblGrid>
      <w:tr w:rsidR="006A5B20" w:rsidRPr="00E64F05" w:rsidTr="00820A1E">
        <w:trPr>
          <w:trHeight w:val="30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T  J A </w:t>
            </w:r>
            <w:proofErr w:type="spell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proofErr w:type="spell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R  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7 en 2016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6A5B20" w:rsidRPr="00E64F05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6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2017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Organisatiekosten: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0849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Oprichting en </w:t>
            </w:r>
            <w:r w:rsidR="0008490F">
              <w:rPr>
                <w:rFonts w:ascii="Calibri" w:hAnsi="Calibri"/>
                <w:color w:val="000000"/>
                <w:sz w:val="22"/>
                <w:szCs w:val="22"/>
              </w:rPr>
              <w:t>inrichting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4742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8490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140,91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915AD0" w:rsidP="00915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Huurkosten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915AD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organisatiekosten: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1.499,41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Sociale- en Culturele activiteiten: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915AD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Viltworkshop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915AD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44,94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Doofblinden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café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915AD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59,74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4742A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B20" w:rsidRDefault="006A5B20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490F" w:rsidTr="003C3739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90F" w:rsidRDefault="0008490F" w:rsidP="004C4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Communicatie apparatuur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90F" w:rsidRDefault="0008490F" w:rsidP="004C45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90F" w:rsidRDefault="0008490F" w:rsidP="004C4533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90F" w:rsidRDefault="0008490F" w:rsidP="004C45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5.480,73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90F" w:rsidRDefault="0008490F" w:rsidP="004C453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90F" w:rsidRDefault="0008490F" w:rsidP="00820A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Sociale- en Culturele activiteiten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5.585,41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UITGAVEN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7.084,82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00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08490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Exploitatieresultaat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512,92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5B20" w:rsidTr="00820A1E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820A1E">
        <w:trPr>
          <w:trHeight w:val="315"/>
        </w:trPr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7.597,74</w:t>
            </w:r>
          </w:p>
        </w:tc>
        <w:tc>
          <w:tcPr>
            <w:tcW w:w="29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4742A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8490F" w:rsidRDefault="0008490F">
      <w:r>
        <w:br w:type="page"/>
      </w:r>
    </w:p>
    <w:tbl>
      <w:tblPr>
        <w:tblW w:w="94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6"/>
        <w:gridCol w:w="213"/>
        <w:gridCol w:w="146"/>
        <w:gridCol w:w="146"/>
        <w:gridCol w:w="146"/>
        <w:gridCol w:w="3118"/>
        <w:gridCol w:w="3056"/>
      </w:tblGrid>
      <w:tr w:rsidR="006A5B20" w:rsidRPr="00E64F05" w:rsidTr="0008490F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E X P L O I T A T I E - R E K E N I N G   O V E R   H E T  J A </w:t>
            </w:r>
            <w:proofErr w:type="spellStart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proofErr w:type="spellEnd"/>
            <w:r w:rsidRPr="00B141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 xml:space="preserve"> R   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  <w:t>7 en 2016</w:t>
            </w:r>
          </w:p>
        </w:tc>
      </w:tr>
      <w:tr w:rsidR="006A5B20" w:rsidRPr="00E64F05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RPr="00E64F05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</w:tr>
      <w:tr w:rsidR="006A5B20" w:rsidTr="0008490F">
        <w:trPr>
          <w:trHeight w:val="6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Pr="00B141BF" w:rsidRDefault="006A5B20" w:rsidP="00820A1E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2017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Werkelijk 2016</w:t>
            </w:r>
          </w:p>
        </w:tc>
      </w:tr>
      <w:tr w:rsidR="006A5B20" w:rsidTr="0008490F">
        <w:trPr>
          <w:trHeight w:val="300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ONTVANGSTEN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Fondsen: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DB42BA" w:rsidRDefault="00C906CA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42BA">
              <w:rPr>
                <w:rFonts w:asciiTheme="minorHAnsi" w:hAnsiTheme="minorHAnsi" w:cstheme="minorHAnsi"/>
                <w:sz w:val="22"/>
                <w:szCs w:val="22"/>
              </w:rPr>
              <w:t>Stichting Welzijn blinden en slechtzienden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C906CA" w:rsidP="00C906CA">
            <w:pPr>
              <w:jc w:val="right"/>
              <w:rPr>
                <w:sz w:val="20"/>
                <w:szCs w:val="20"/>
              </w:rPr>
            </w:pPr>
            <w:r w:rsidRPr="00DB42BA">
              <w:rPr>
                <w:rFonts w:ascii="Calibri" w:hAnsi="Calibri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C906CA" w:rsidP="00C906CA">
            <w:pPr>
              <w:jc w:val="right"/>
            </w:pPr>
            <w:r w:rsidRPr="00CF184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DB42BA" w:rsidRDefault="00C906CA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Groningse Blindenstichting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C906CA" w:rsidP="00C906CA">
            <w:pPr>
              <w:jc w:val="right"/>
              <w:rPr>
                <w:sz w:val="20"/>
                <w:szCs w:val="20"/>
              </w:rPr>
            </w:pPr>
            <w:r w:rsidRPr="00DB42BA">
              <w:rPr>
                <w:rFonts w:ascii="Calibri" w:hAnsi="Calibri"/>
                <w:bCs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C906CA" w:rsidP="00C906CA">
            <w:pPr>
              <w:jc w:val="right"/>
            </w:pPr>
            <w:r w:rsidRPr="00CF184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DB42BA" w:rsidRDefault="00C906CA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Stichting Blinden penning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C906CA" w:rsidP="00C906CA">
            <w:pPr>
              <w:jc w:val="right"/>
              <w:rPr>
                <w:sz w:val="20"/>
                <w:szCs w:val="20"/>
              </w:rPr>
            </w:pPr>
            <w:r w:rsidRPr="00DB42BA">
              <w:rPr>
                <w:rFonts w:ascii="Calibri" w:hAnsi="Calibri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C906CA" w:rsidP="00C906CA">
            <w:pPr>
              <w:jc w:val="right"/>
            </w:pPr>
            <w:r w:rsidRPr="00CF184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DB42BA" w:rsidRDefault="00C906CA" w:rsidP="00DB42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Stichting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Rensina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Anna Meisner Fonds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C906CA" w:rsidP="00C906CA">
            <w:pPr>
              <w:jc w:val="right"/>
              <w:rPr>
                <w:sz w:val="20"/>
                <w:szCs w:val="20"/>
              </w:rPr>
            </w:pPr>
            <w:r w:rsidRPr="00DB42BA">
              <w:rPr>
                <w:rFonts w:ascii="Calibri" w:hAnsi="Calibri"/>
                <w:bCs/>
                <w:color w:val="000000"/>
                <w:sz w:val="22"/>
                <w:szCs w:val="22"/>
              </w:rPr>
              <w:t>5480,73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C906CA" w:rsidP="00C906CA">
            <w:pPr>
              <w:jc w:val="right"/>
            </w:pPr>
            <w:r w:rsidRPr="00CF184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DB42BA" w:rsidRDefault="00C906CA" w:rsidP="00820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Stichting Blinden en slechtzienden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C906CA" w:rsidP="00C906CA">
            <w:pPr>
              <w:jc w:val="right"/>
              <w:rPr>
                <w:sz w:val="20"/>
                <w:szCs w:val="20"/>
              </w:rPr>
            </w:pPr>
            <w:r w:rsidRPr="00DB42BA">
              <w:rPr>
                <w:rFonts w:ascii="Calibri" w:hAnsi="Calibri"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C906CA" w:rsidP="00C906CA">
            <w:pPr>
              <w:jc w:val="right"/>
            </w:pPr>
            <w:r w:rsidRPr="00CF184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C906CA" w:rsidTr="00C906CA">
        <w:trPr>
          <w:trHeight w:val="300"/>
        </w:trPr>
        <w:tc>
          <w:tcPr>
            <w:tcW w:w="3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6CA" w:rsidRPr="00DB42BA" w:rsidRDefault="00C906CA" w:rsidP="00DB42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Stichting Vrienden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Doofblinden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Noord-Nederland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Pr="00DB42BA" w:rsidRDefault="00C906CA" w:rsidP="00C906CA">
            <w:pPr>
              <w:jc w:val="right"/>
              <w:rPr>
                <w:sz w:val="20"/>
                <w:szCs w:val="20"/>
              </w:rPr>
            </w:pPr>
            <w:r w:rsidRPr="00DB42BA">
              <w:rPr>
                <w:rFonts w:ascii="Calibri" w:hAnsi="Calibri"/>
                <w:bCs/>
                <w:color w:val="000000"/>
                <w:sz w:val="22"/>
                <w:szCs w:val="22"/>
              </w:rPr>
              <w:t>129,01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06CA" w:rsidRDefault="00C906CA" w:rsidP="00C906CA">
            <w:pPr>
              <w:jc w:val="right"/>
            </w:pPr>
            <w:r w:rsidRPr="00CF184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A5B20" w:rsidTr="0008490F">
        <w:trPr>
          <w:trHeight w:val="315"/>
        </w:trPr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Totaal fondsen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7.597,74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C906CA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</w:t>
            </w:r>
            <w:r w:rsidR="006A5B2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6A5B20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Giften Particulieren: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Rente Bankrekening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A5B20" w:rsidTr="0008490F">
        <w:trPr>
          <w:trHeight w:val="315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</w:tr>
      <w:tr w:rsidR="006A5B20" w:rsidTr="0008490F">
        <w:trPr>
          <w:trHeight w:val="315"/>
        </w:trPr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TOTAAL   EXPLOITATIE  REKENING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6A5B20" w:rsidP="00820A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7.597,74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B20" w:rsidRDefault="0008490F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  <w:p w:rsidR="006A5B20" w:rsidRDefault="006A5B20" w:rsidP="00820A1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A5B20" w:rsidRDefault="006A5B20" w:rsidP="006A5B20">
      <w:pPr>
        <w:rPr>
          <w:b/>
        </w:rPr>
      </w:pPr>
    </w:p>
    <w:p w:rsidR="001571CB" w:rsidRDefault="001571CB" w:rsidP="00C906CA">
      <w:pPr>
        <w:spacing w:after="200" w:line="276" w:lineRule="auto"/>
      </w:pPr>
    </w:p>
    <w:sectPr w:rsidR="001571CB" w:rsidSect="00090CED">
      <w:headerReference w:type="default" r:id="rId7"/>
      <w:footerReference w:type="default" r:id="rId8"/>
      <w:pgSz w:w="11906" w:h="16838" w:code="9"/>
      <w:pgMar w:top="139" w:right="1416" w:bottom="851" w:left="1418" w:header="709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BA" w:rsidRDefault="00A055BA" w:rsidP="006A5B20">
      <w:r>
        <w:separator/>
      </w:r>
    </w:p>
  </w:endnote>
  <w:endnote w:type="continuationSeparator" w:id="0">
    <w:p w:rsidR="00A055BA" w:rsidRDefault="00A055BA" w:rsidP="006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80" w:rsidRPr="00073CBA" w:rsidRDefault="00A055BA" w:rsidP="00BB33F9">
    <w:pPr>
      <w:jc w:val="both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BA" w:rsidRDefault="00A055BA" w:rsidP="006A5B20">
      <w:r>
        <w:separator/>
      </w:r>
    </w:p>
  </w:footnote>
  <w:footnote w:type="continuationSeparator" w:id="0">
    <w:p w:rsidR="00A055BA" w:rsidRDefault="00A055BA" w:rsidP="006A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ED" w:rsidRDefault="00A055BA">
    <w:pPr>
      <w:pStyle w:val="Koptekst"/>
    </w:pPr>
  </w:p>
  <w:p w:rsidR="004433B8" w:rsidRDefault="008515DC">
    <w:pPr>
      <w:pStyle w:val="Koptekst"/>
    </w:pPr>
    <w:r>
      <w:t xml:space="preserve">      </w:t>
    </w:r>
  </w:p>
  <w:p w:rsidR="00090CED" w:rsidRDefault="00A055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0"/>
    <w:rsid w:val="0008490F"/>
    <w:rsid w:val="001571CB"/>
    <w:rsid w:val="004742A0"/>
    <w:rsid w:val="006A5B20"/>
    <w:rsid w:val="008515DC"/>
    <w:rsid w:val="00915AD0"/>
    <w:rsid w:val="00A055BA"/>
    <w:rsid w:val="00C906CA"/>
    <w:rsid w:val="00DB42BA"/>
    <w:rsid w:val="00E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ntekst">
    <w:name w:val="Balloon Text"/>
    <w:basedOn w:val="Standaard"/>
    <w:link w:val="Ballonteks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A5B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A5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6A5B20"/>
  </w:style>
  <w:style w:type="paragraph" w:styleId="Ballontekst">
    <w:name w:val="Balloon Text"/>
    <w:basedOn w:val="Standaard"/>
    <w:link w:val="BallontekstChar"/>
    <w:uiPriority w:val="99"/>
    <w:semiHidden/>
    <w:unhideWhenUsed/>
    <w:rsid w:val="006A5B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5B20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A5B2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A5B2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Vosselman</dc:creator>
  <cp:lastModifiedBy>Jelle Vosselman</cp:lastModifiedBy>
  <cp:revision>2</cp:revision>
  <dcterms:created xsi:type="dcterms:W3CDTF">2018-01-22T08:46:00Z</dcterms:created>
  <dcterms:modified xsi:type="dcterms:W3CDTF">2018-01-24T15:53:00Z</dcterms:modified>
</cp:coreProperties>
</file>